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Regulamin Mistrzostw Świata Kaszubów w piłkę nożną 6-osobową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1. Przepisy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Zawody rozgrywane są na podstawie przepisów gry w piłkę nożną, zgodnie z niniejszym regulaminem i obowiązującymi przepisami Polskiego Związku Piłki Nożnej.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2. Sędziowie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Mecze będą prowadzone przez sędziów stowarzyszonych przy Pomorskim Związku Piłki Nożnej.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3. Kategoria wiekowa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W turnieju uczestniczyć mogą tylko zawodnicy pełnoletni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4. Wymiary boisk,  bramki, piłki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Zawody odbywać się będą na boisku głównym Stadionu GOSRiT Luzino na trawie naturalnej. Wymiary boiska 24x60 m, bramki 2x5 m.  , piłka „5”. Ilość boisk uzależniona jest od ilości zgłoszonych zespołów. Istnieje możliwość przygotowania 3 boisk- co przyspieszy rozgrywki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5. Skład drużyn i zmiany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1. Termin zgłoszenia drużyny   30.06.2018 n mailem: p_klecha_gosrit@luzino.pl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zawodach bierze udział 6 zawodników (5 zawodników w polu + bramkarz), plus 6 zawodników rezerwowych , drużyny mają nieograniczoną możliwość wymiany zawodników spośród wpisanych do protokołu z możliwością, ich powrotu do gry.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Wszelkie zmiany tylko w przerwie gry- po zgłoszeniu sędziemu zawodów.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5. Jeden zawodnik może występować tylko w jednej drużynie.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6. Do udziału w turnieju zaproszone są reprezentację gmin, miast , sołectw – uczestników Światowego Zjazdu Kaszubów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6. Czas gry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15 minut. Bez przerw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7. System rozgrywek i punktacji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System rozgrywek 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W zależności od ilości zgłoszonych drużyn, zostaną one rozlosowane do 4-5 drużynowych grup, z których 2 najlepsze drużyny awansują do fazy finałowej. Zespoły z dalszych miejsc zagrają w turnieju „pocieszenia</w:t>
      </w:r>
      <w:r>
        <w:rPr>
          <w:rFonts w:ascii="Calibri" w:eastAsia="Times New Roman" w:hAnsi="Calibri" w:cs="Times New Roman"/>
          <w:szCs w:val="21"/>
        </w:rPr>
        <w:t>”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System punktacji: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za zwycięstwo przyznaje się trzy punkty,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- za spotkanie nierozstrzygnięte (remis) przyznaje się jeden punkt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za spotkanie przegrane nie przyznaje się punktów.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8. Kolejność miejsc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O kolejności drużyn w tabelach decyduje ilość zdobytych punktów.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przypadku uzyskania równej ilości punktów przez dwie lub więcej drużyn, o zajętym miejscu decydują: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Przy dwóch zespołach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a) ilość zdobytych punktów w spotkaniach między tymi drużynami,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b) przy równej ilości punktów korzystniejsza różnica bramek we wszystkich spotkaniach z całego cyklu rozgrywek,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c) przy dalszej równości, większa ilość bramek zdobytych we wszystkich spotkaniach 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d) przy dalszej równości, decyduje losowanie.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Przy więcej niż dwóch zespołach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przeprowadza się dodatkową punktację pomocniczą spotkań wyłącznie między zainteresowanymi drużynami, kierując się kolejno zasadami: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a) ilość zdobytych punktów w spotkaniach między zainteresowanymi drużynami,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b) przy równej ilości punktów korzystniejsza różnica bramek w meczach między zainteresowanymi zespołami,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c) przy dalszej równości, większa ilość bramek zdobytych w meczach między zainteresowanymi zespołami,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lastRenderedPageBreak/>
        <w:t>d) przy dalszej równości korzystniejsza różnica bramek we wszystkich spotkaniach z całego cyklu rozgrywek,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e) przy dalszej równości, większa ilość bramek zdobytych we wszystkich spotkaniach z całego cyklu,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f) przy dalszej równości, decyduje losowanie.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3. W spotkaniach ćwierćfinałowych, półfinałowych i finałowych, przy nierozstrzygn</w:t>
      </w:r>
      <w:r w:rsidR="00851F85">
        <w:rPr>
          <w:rFonts w:ascii="Calibri" w:eastAsia="Times New Roman" w:hAnsi="Calibri" w:cs="Times New Roman"/>
          <w:szCs w:val="21"/>
        </w:rPr>
        <w:t>iętym meczu zarządza się serią 3</w:t>
      </w:r>
      <w:r w:rsidRPr="00E81232">
        <w:rPr>
          <w:rFonts w:ascii="Calibri" w:eastAsia="Times New Roman" w:hAnsi="Calibri" w:cs="Times New Roman"/>
          <w:szCs w:val="21"/>
        </w:rPr>
        <w:t xml:space="preserve"> rzutów karnych, przy jej nie rozstrzygnięciu oddaje się po jednym strzale aż do rozstrzygnięcia.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9. Napomnienia i protesty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Kary wychowawcze od 1 do 2 minut.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przypadku drastycznego naruszenia przepisów zawodnik może być usunięty z boiska (czerwona kartka).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3. O konsekwencjach czerwonych kartek decyduje Komisja Zawodów.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W przypadku spraw spornych drużyna ma prawo do 10-ciu  minut po zakończeniu meczu  wnieść protest, który po wpłaceniu kaucji w wysokości 100 zł, zo</w:t>
      </w:r>
      <w:bookmarkStart w:id="0" w:name="_GoBack"/>
      <w:bookmarkEnd w:id="0"/>
      <w:r w:rsidRPr="00E81232">
        <w:rPr>
          <w:rFonts w:ascii="Calibri" w:eastAsia="Times New Roman" w:hAnsi="Calibri" w:cs="Times New Roman"/>
          <w:szCs w:val="21"/>
        </w:rPr>
        <w:t>stanie rozstrzygnięty w ciągu 20 min od złożenia protestu. Gdy protest zostanie odrzucony, kaucja przepada na rzecz organizatora.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10. Uwagi organizacyjne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Organizator ubezpiecza turniej od OC , nie zapewnia ubezpieczenia zawodników z tytułu N</w:t>
      </w:r>
      <w:r>
        <w:rPr>
          <w:rFonts w:ascii="Calibri" w:eastAsia="Times New Roman" w:hAnsi="Calibri" w:cs="Times New Roman"/>
          <w:szCs w:val="21"/>
        </w:rPr>
        <w:t>N</w:t>
      </w:r>
      <w:r w:rsidRPr="00E81232">
        <w:rPr>
          <w:rFonts w:ascii="Calibri" w:eastAsia="Times New Roman" w:hAnsi="Calibri" w:cs="Times New Roman"/>
          <w:szCs w:val="21"/>
        </w:rPr>
        <w:t>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Każda z drużyn zobowiązana jest do przydzielenia swoim zawodników stałych numerów na koszulkach na czas trwania turnieju.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3. Każda drużyna musi posiadać jednakowy strój sportowy.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Każda z drużyn zobowiązana jest do przedstawienia następującej dokumentacji: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a) lista zbiorcza zawodników – podpisana przez kierownika drużyny,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d) każdy zes</w:t>
      </w:r>
      <w:r>
        <w:rPr>
          <w:rFonts w:ascii="Calibri" w:eastAsia="Times New Roman" w:hAnsi="Calibri" w:cs="Times New Roman"/>
          <w:szCs w:val="21"/>
        </w:rPr>
        <w:t>pół powinien mieć maksymalnie 1</w:t>
      </w:r>
      <w:r w:rsidRPr="00E81232">
        <w:rPr>
          <w:rFonts w:ascii="Calibri" w:eastAsia="Times New Roman" w:hAnsi="Calibri" w:cs="Times New Roman"/>
          <w:szCs w:val="21"/>
        </w:rPr>
        <w:t>2 zawodników (nagrody przewidziane są dla 12 zawodników)</w:t>
      </w:r>
    </w:p>
    <w:p w:rsid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e) dla każdego zespołu przewidziana jest woda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 xml:space="preserve">§ 12. Nagrody </w:t>
      </w:r>
    </w:p>
    <w:p w:rsidR="00E81232" w:rsidRPr="00E81232" w:rsidRDefault="00A96257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Najlepsze 20 zespoły</w:t>
      </w:r>
      <w:r w:rsidR="00E81232" w:rsidRPr="00E81232">
        <w:rPr>
          <w:rFonts w:ascii="Calibri" w:eastAsia="Times New Roman" w:hAnsi="Calibri" w:cs="Times New Roman"/>
          <w:szCs w:val="21"/>
        </w:rPr>
        <w:t xml:space="preserve"> turnieju otrzyma</w:t>
      </w:r>
      <w:r>
        <w:rPr>
          <w:rFonts w:ascii="Calibri" w:eastAsia="Times New Roman" w:hAnsi="Calibri" w:cs="Times New Roman"/>
          <w:szCs w:val="21"/>
        </w:rPr>
        <w:t>ją</w:t>
      </w:r>
      <w:r w:rsidR="00E81232" w:rsidRPr="00E81232">
        <w:rPr>
          <w:rFonts w:ascii="Calibri" w:eastAsia="Times New Roman" w:hAnsi="Calibri" w:cs="Times New Roman"/>
          <w:szCs w:val="21"/>
        </w:rPr>
        <w:t xml:space="preserve"> statuetkę „diabelskie skrzypce” oraz dyplom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Każdy zawodnik otrzyma pamiątkowy medal z luzińskiego piernika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13. Opłaty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Wpisowe wynosi 150,00</w:t>
      </w:r>
      <w:r w:rsidR="006B2F79">
        <w:rPr>
          <w:rFonts w:ascii="Calibri" w:eastAsia="Times New Roman" w:hAnsi="Calibri" w:cs="Times New Roman"/>
          <w:szCs w:val="21"/>
        </w:rPr>
        <w:t xml:space="preserve"> płatne przelewem na konto Kaszubskiego Towarzystwa Sportowo- Kulturalnego: </w:t>
      </w:r>
      <w:r w:rsidR="006B2F79" w:rsidRPr="006B2F79">
        <w:rPr>
          <w:rFonts w:ascii="Calibri" w:eastAsia="Times New Roman" w:hAnsi="Calibri" w:cs="Times New Roman"/>
          <w:szCs w:val="21"/>
        </w:rPr>
        <w:t>27 1020 4649 0000 7202 0106 4336</w:t>
      </w:r>
      <w:r w:rsidR="006B2F79">
        <w:rPr>
          <w:rFonts w:ascii="Calibri" w:eastAsia="Times New Roman" w:hAnsi="Calibri" w:cs="Times New Roman"/>
          <w:szCs w:val="21"/>
        </w:rPr>
        <w:t xml:space="preserve">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13. Organizator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Zrzeszenie Kaszubsko – Pomorskie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GOSRiT Luzino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Pomorskie Zrzeszenie Ludowe Zespoły Sportowe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- Kaszubskie Towarzystwo Sportowo – Kulturalne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1B2C6D" w:rsidRPr="00E81232" w:rsidRDefault="00E81232" w:rsidP="00E81232">
      <w:r>
        <w:t xml:space="preserve"> </w:t>
      </w:r>
    </w:p>
    <w:sectPr w:rsidR="001B2C6D" w:rsidRPr="00E8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2"/>
    <w:rsid w:val="001B2C6D"/>
    <w:rsid w:val="006B2F79"/>
    <w:rsid w:val="00851F85"/>
    <w:rsid w:val="00A96257"/>
    <w:rsid w:val="00E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9C6F-A848-4818-A230-DF078B8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8123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123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4</cp:revision>
  <dcterms:created xsi:type="dcterms:W3CDTF">2018-05-29T13:13:00Z</dcterms:created>
  <dcterms:modified xsi:type="dcterms:W3CDTF">2018-06-27T06:56:00Z</dcterms:modified>
</cp:coreProperties>
</file>